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D6464" w:rsidP="007D6464" w:rsidRDefault="007D6464" w14:paraId="891eedc" w14:textId="891eedc">
      <w:pPr>
        <w:pStyle w:val="Bezproreda"/>
        <w:ind w:left="4956" w:firstLine="708"/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</w:p>
    <w:p w:rsidR="007D6464" w:rsidP="007D6464" w:rsidRDefault="007D6464">
      <w:pPr>
        <w:pStyle w:val="Bezproreda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Pr="00917BCD" w:rsidR="007D6464" w:rsidP="007D6464" w:rsidRDefault="008827D4">
      <w:pPr>
        <w:pStyle w:val="Bezproreda"/>
        <w:ind w:left="4956" w:firstLine="708"/>
        <w:rPr>
          <w:rFonts w:ascii="Arial" w:hAnsi="Arial" w:cs="Arial"/>
          <w:sz w:val="24"/>
          <w:szCs w:val="24"/>
        </w:rPr>
      </w:pPr>
      <w:r w:rsidRPr="00917BCD">
        <w:rPr>
          <w:rFonts w:ascii="Arial" w:hAnsi="Arial" w:cs="Arial"/>
          <w:sz w:val="24"/>
          <w:szCs w:val="24"/>
        </w:rPr>
        <w:t>Poslovni broj: 1 St-682/2019-16</w:t>
      </w:r>
    </w:p>
    <w:p w:rsidRPr="00917BCD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  <w:r w:rsidRPr="00917BCD">
        <w:rPr>
          <w:rFonts w:ascii="Arial" w:hAnsi="Arial" w:cs="Arial"/>
          <w:sz w:val="24"/>
          <w:szCs w:val="24"/>
        </w:rPr>
        <w:t xml:space="preserve">                                 </w:t>
      </w:r>
    </w:p>
    <w:p w:rsidRPr="00917BCD" w:rsidR="007D6464" w:rsidP="007D6464" w:rsidRDefault="007D6464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917BCD" w:rsidR="007D6464" w:rsidP="007D6464" w:rsidRDefault="007D6464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917BCD">
        <w:rPr>
          <w:rFonts w:ascii="Arial" w:hAnsi="Arial" w:cs="Arial"/>
          <w:sz w:val="24"/>
          <w:szCs w:val="24"/>
        </w:rPr>
        <w:t>Z A P I S N I K</w:t>
      </w:r>
    </w:p>
    <w:p w:rsidRPr="00917BCD" w:rsidR="007D6464" w:rsidP="007D6464" w:rsidRDefault="007D6464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917BCD" w:rsidR="007D6464" w:rsidP="007D6464" w:rsidRDefault="007D6464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917BCD" w:rsidR="007D6464" w:rsidP="007D6464" w:rsidRDefault="008827D4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917BCD">
        <w:rPr>
          <w:rFonts w:ascii="Arial" w:hAnsi="Arial" w:cs="Arial"/>
          <w:sz w:val="24"/>
          <w:szCs w:val="24"/>
        </w:rPr>
        <w:t>od  1. travnja 2021</w:t>
      </w:r>
      <w:r w:rsidRPr="00917BCD" w:rsidR="007D6464">
        <w:rPr>
          <w:rFonts w:ascii="Arial" w:hAnsi="Arial" w:cs="Arial"/>
          <w:sz w:val="24"/>
          <w:szCs w:val="24"/>
        </w:rPr>
        <w:t xml:space="preserve">. godine sa </w:t>
      </w:r>
      <w:r w:rsidRPr="00917BCD" w:rsidR="007D6464">
        <w:rPr>
          <w:rFonts w:ascii="Arial" w:hAnsi="Arial" w:cs="Arial"/>
          <w:b/>
          <w:sz w:val="24"/>
          <w:szCs w:val="24"/>
        </w:rPr>
        <w:t>Izvještajnog ročišta</w:t>
      </w:r>
      <w:r w:rsidRPr="00917BCD" w:rsidR="007D6464">
        <w:rPr>
          <w:rFonts w:ascii="Arial" w:hAnsi="Arial" w:cs="Arial"/>
          <w:sz w:val="24"/>
          <w:szCs w:val="24"/>
        </w:rPr>
        <w:t xml:space="preserve"> u stečajnom predmetu stečajnog dužnika </w:t>
      </w:r>
      <w:r w:rsidRPr="00917BCD">
        <w:rPr>
          <w:rFonts w:ascii="Arial" w:hAnsi="Arial" w:cs="Arial"/>
          <w:sz w:val="24"/>
          <w:szCs w:val="24"/>
        </w:rPr>
        <w:t>Stečajne mase iza Zajednice Športsko ribolovnih udruga Slatina,  u stečaju, Lukač</w:t>
      </w:r>
    </w:p>
    <w:p w:rsidRPr="00917BCD" w:rsidR="007D6464" w:rsidP="007D6464" w:rsidRDefault="007D6464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917BCD" w:rsidR="007D6464" w:rsidP="007D6464" w:rsidRDefault="007D6464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917BCD">
        <w:rPr>
          <w:rFonts w:ascii="Arial" w:hAnsi="Arial" w:cs="Arial"/>
          <w:sz w:val="24"/>
          <w:szCs w:val="24"/>
        </w:rPr>
        <w:t>održanog kod Trgovačkog suda u Bjelovaru</w:t>
      </w:r>
    </w:p>
    <w:p w:rsidRPr="00917BCD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917BCD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917BCD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  <w:r w:rsidRPr="00917BCD">
        <w:rPr>
          <w:rFonts w:ascii="Arial" w:hAnsi="Arial" w:cs="Arial"/>
          <w:sz w:val="24"/>
          <w:szCs w:val="24"/>
        </w:rPr>
        <w:t>Prisutni od suda:</w:t>
      </w:r>
    </w:p>
    <w:p w:rsidRPr="00917BCD" w:rsidR="002918E7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  <w:r w:rsidRPr="00917BCD">
        <w:rPr>
          <w:rFonts w:ascii="Arial" w:hAnsi="Arial" w:cs="Arial"/>
          <w:sz w:val="24"/>
          <w:szCs w:val="24"/>
        </w:rPr>
        <w:t xml:space="preserve">Branka Pleskalt </w:t>
      </w:r>
      <w:r w:rsidRPr="00917BCD" w:rsidR="005C71E3">
        <w:rPr>
          <w:rFonts w:ascii="Arial" w:hAnsi="Arial" w:cs="Arial"/>
          <w:sz w:val="24"/>
          <w:szCs w:val="24"/>
        </w:rPr>
        <w:t xml:space="preserve">                               </w:t>
      </w:r>
      <w:r w:rsidR="006D42EF">
        <w:rPr>
          <w:rFonts w:ascii="Arial" w:hAnsi="Arial" w:cs="Arial"/>
          <w:sz w:val="24"/>
          <w:szCs w:val="24"/>
        </w:rPr>
        <w:t xml:space="preserve"> </w:t>
      </w:r>
      <w:r w:rsidRPr="00917BCD" w:rsidR="00D5440E">
        <w:rPr>
          <w:rFonts w:ascii="Arial" w:hAnsi="Arial" w:cs="Arial"/>
          <w:sz w:val="24"/>
          <w:szCs w:val="24"/>
        </w:rPr>
        <w:t>Dužni</w:t>
      </w:r>
      <w:r w:rsidRPr="00917BCD" w:rsidR="008827D4">
        <w:rPr>
          <w:rFonts w:ascii="Arial" w:hAnsi="Arial" w:cs="Arial"/>
          <w:sz w:val="24"/>
          <w:szCs w:val="24"/>
        </w:rPr>
        <w:t>k: Stečajna masa iza Zajednice športsko</w:t>
      </w:r>
    </w:p>
    <w:p w:rsidRPr="00917BCD" w:rsidR="007D6464" w:rsidP="007D6464" w:rsidRDefault="008827D4">
      <w:pPr>
        <w:pStyle w:val="Bezproreda"/>
        <w:rPr>
          <w:rFonts w:ascii="Arial" w:hAnsi="Arial" w:cs="Arial"/>
          <w:sz w:val="24"/>
          <w:szCs w:val="24"/>
        </w:rPr>
      </w:pPr>
      <w:r w:rsidRPr="00917BCD">
        <w:rPr>
          <w:rFonts w:ascii="Arial" w:hAnsi="Arial" w:cs="Arial"/>
          <w:sz w:val="24"/>
          <w:szCs w:val="24"/>
        </w:rPr>
        <w:t xml:space="preserve"> sutkinja</w:t>
      </w:r>
      <w:r w:rsidRPr="00917BCD" w:rsidR="007D6464">
        <w:rPr>
          <w:rFonts w:ascii="Arial" w:hAnsi="Arial" w:cs="Arial"/>
          <w:sz w:val="24"/>
          <w:szCs w:val="24"/>
        </w:rPr>
        <w:t xml:space="preserve">                               </w:t>
      </w:r>
      <w:r w:rsidRPr="00917BCD" w:rsidR="00FE27B9">
        <w:rPr>
          <w:rFonts w:ascii="Arial" w:hAnsi="Arial" w:cs="Arial"/>
          <w:sz w:val="24"/>
          <w:szCs w:val="24"/>
        </w:rPr>
        <w:t xml:space="preserve">                  </w:t>
      </w:r>
      <w:r w:rsidR="006D42EF">
        <w:rPr>
          <w:rFonts w:ascii="Arial" w:hAnsi="Arial" w:cs="Arial"/>
          <w:sz w:val="24"/>
          <w:szCs w:val="24"/>
        </w:rPr>
        <w:t xml:space="preserve">       </w:t>
      </w:r>
      <w:r w:rsidRPr="00917BCD">
        <w:rPr>
          <w:rFonts w:ascii="Arial" w:hAnsi="Arial" w:cs="Arial"/>
          <w:sz w:val="24"/>
          <w:szCs w:val="24"/>
        </w:rPr>
        <w:t xml:space="preserve">  ribolovnih udruga Slatina u stečaju, </w:t>
      </w:r>
    </w:p>
    <w:p w:rsidRPr="00917BCD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917BCD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  <w:r w:rsidRPr="00917BCD">
        <w:rPr>
          <w:rFonts w:ascii="Arial" w:hAnsi="Arial" w:cs="Arial"/>
          <w:sz w:val="24"/>
          <w:szCs w:val="24"/>
        </w:rPr>
        <w:t xml:space="preserve">                                                                              Radi: stečajnog postupka</w:t>
      </w:r>
    </w:p>
    <w:p w:rsidRPr="00917BCD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  <w:r w:rsidRPr="00917BCD">
        <w:rPr>
          <w:rFonts w:ascii="Arial" w:hAnsi="Arial" w:cs="Arial"/>
          <w:sz w:val="24"/>
          <w:szCs w:val="24"/>
        </w:rPr>
        <w:t xml:space="preserve">Vesna Dragišić </w:t>
      </w:r>
    </w:p>
    <w:p w:rsidRPr="00917BCD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  <w:r w:rsidRPr="00917BCD">
        <w:rPr>
          <w:rFonts w:ascii="Arial" w:hAnsi="Arial" w:cs="Arial"/>
          <w:sz w:val="24"/>
          <w:szCs w:val="24"/>
        </w:rPr>
        <w:t>zapisničar</w:t>
      </w:r>
    </w:p>
    <w:p w:rsidRPr="00917BCD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917BCD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917BCD" w:rsidR="007D6464" w:rsidP="007D6464" w:rsidRDefault="008827D4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917BCD">
        <w:rPr>
          <w:rFonts w:ascii="Arial" w:hAnsi="Arial" w:cs="Arial"/>
          <w:sz w:val="24"/>
          <w:szCs w:val="24"/>
        </w:rPr>
        <w:t>Sutkinja</w:t>
      </w:r>
      <w:r w:rsidRPr="00917BCD" w:rsidR="007D6464">
        <w:rPr>
          <w:rFonts w:ascii="Arial" w:hAnsi="Arial" w:cs="Arial"/>
          <w:sz w:val="24"/>
          <w:szCs w:val="24"/>
        </w:rPr>
        <w:t xml:space="preserve">  otvara dana</w:t>
      </w:r>
      <w:r w:rsidRPr="00917BCD" w:rsidR="00DF7AEB">
        <w:rPr>
          <w:rFonts w:ascii="Arial" w:hAnsi="Arial" w:cs="Arial"/>
          <w:sz w:val="24"/>
          <w:szCs w:val="24"/>
        </w:rPr>
        <w:t>š</w:t>
      </w:r>
      <w:r w:rsidRPr="00917BCD" w:rsidR="00D5440E">
        <w:rPr>
          <w:rFonts w:ascii="Arial" w:hAnsi="Arial" w:cs="Arial"/>
          <w:sz w:val="24"/>
          <w:szCs w:val="24"/>
        </w:rPr>
        <w:t>nje Izvještajno ročište  u 9</w:t>
      </w:r>
      <w:r w:rsidRPr="00917BCD" w:rsidR="00652DF2">
        <w:rPr>
          <w:rFonts w:ascii="Arial" w:hAnsi="Arial" w:cs="Arial"/>
          <w:sz w:val="24"/>
          <w:szCs w:val="24"/>
        </w:rPr>
        <w:t>,30</w:t>
      </w:r>
      <w:r w:rsidRPr="00917BCD" w:rsidR="007D6464">
        <w:rPr>
          <w:rFonts w:ascii="Arial" w:hAnsi="Arial" w:cs="Arial"/>
          <w:sz w:val="24"/>
          <w:szCs w:val="24"/>
        </w:rPr>
        <w:t xml:space="preserve"> sati, te objavljuje predmet raspravljanja.</w:t>
      </w:r>
    </w:p>
    <w:p w:rsidRPr="00917BCD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917BCD" w:rsidR="007D6464" w:rsidP="007D6464" w:rsidRDefault="007D6464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917BCD">
        <w:rPr>
          <w:rFonts w:ascii="Arial" w:hAnsi="Arial" w:cs="Arial"/>
          <w:sz w:val="24"/>
          <w:szCs w:val="24"/>
        </w:rPr>
        <w:t xml:space="preserve">Konstatira se da su pristupili: </w:t>
      </w:r>
    </w:p>
    <w:p w:rsidRPr="00917BCD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917BCD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  <w:r w:rsidRPr="00917BCD">
        <w:rPr>
          <w:rFonts w:ascii="Arial" w:hAnsi="Arial" w:cs="Arial"/>
          <w:sz w:val="24"/>
          <w:szCs w:val="24"/>
        </w:rPr>
        <w:t>Za dužnika:  ste</w:t>
      </w:r>
      <w:r w:rsidRPr="00917BCD" w:rsidR="00D5440E">
        <w:rPr>
          <w:rFonts w:ascii="Arial" w:hAnsi="Arial" w:cs="Arial"/>
          <w:sz w:val="24"/>
          <w:szCs w:val="24"/>
        </w:rPr>
        <w:t>č</w:t>
      </w:r>
      <w:r w:rsidRPr="00917BCD" w:rsidR="008827D4">
        <w:rPr>
          <w:rFonts w:ascii="Arial" w:hAnsi="Arial" w:cs="Arial"/>
          <w:sz w:val="24"/>
          <w:szCs w:val="24"/>
        </w:rPr>
        <w:t>ajni upravitelj Franjo Otročak</w:t>
      </w:r>
    </w:p>
    <w:p w:rsidRPr="00917BCD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917BCD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  <w:r w:rsidRPr="00917BCD">
        <w:rPr>
          <w:rFonts w:ascii="Arial" w:hAnsi="Arial" w:cs="Arial"/>
          <w:sz w:val="24"/>
          <w:szCs w:val="24"/>
        </w:rPr>
        <w:t>Za vjerovnike prisutni su:</w:t>
      </w:r>
    </w:p>
    <w:p w:rsidRPr="00917BCD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917BCD" w:rsidR="00840293" w:rsidP="00840293" w:rsidRDefault="00CD24A0">
      <w:pPr>
        <w:pStyle w:val="Bezproreda"/>
        <w:rPr>
          <w:rFonts w:ascii="Arial" w:hAnsi="Arial" w:cs="Arial"/>
          <w:sz w:val="24"/>
          <w:szCs w:val="24"/>
        </w:rPr>
      </w:pPr>
      <w:r w:rsidRPr="00917BCD">
        <w:rPr>
          <w:rFonts w:ascii="Arial" w:hAnsi="Arial" w:cs="Arial"/>
          <w:sz w:val="24"/>
          <w:szCs w:val="24"/>
        </w:rPr>
        <w:t>Za RH,</w:t>
      </w:r>
      <w:r w:rsidRPr="00917BCD" w:rsidR="00840293">
        <w:rPr>
          <w:rFonts w:ascii="Arial" w:hAnsi="Arial" w:cs="Arial"/>
          <w:sz w:val="24"/>
          <w:szCs w:val="24"/>
        </w:rPr>
        <w:t xml:space="preserve"> Min. f</w:t>
      </w:r>
      <w:r w:rsidRPr="00917BCD">
        <w:rPr>
          <w:rFonts w:ascii="Arial" w:hAnsi="Arial" w:cs="Arial"/>
          <w:sz w:val="24"/>
          <w:szCs w:val="24"/>
        </w:rPr>
        <w:t>inancija  i Ministarstvo pravosuđa z.p. Ana Bartonj Šabarić savjetnica na   Županijskom državnom odvjetništvu</w:t>
      </w:r>
      <w:r w:rsidRPr="00917BCD" w:rsidR="00CA018B">
        <w:rPr>
          <w:rFonts w:ascii="Arial" w:hAnsi="Arial" w:cs="Arial"/>
          <w:sz w:val="24"/>
          <w:szCs w:val="24"/>
        </w:rPr>
        <w:t xml:space="preserve"> </w:t>
      </w:r>
      <w:r w:rsidRPr="00917BCD" w:rsidR="00C319B2">
        <w:rPr>
          <w:rFonts w:ascii="Arial" w:hAnsi="Arial" w:cs="Arial"/>
          <w:sz w:val="24"/>
          <w:szCs w:val="24"/>
        </w:rPr>
        <w:t xml:space="preserve"> u Bjelovaru</w:t>
      </w:r>
      <w:r w:rsidRPr="00917BCD" w:rsidR="00CA018B">
        <w:rPr>
          <w:rFonts w:ascii="Arial" w:hAnsi="Arial" w:cs="Arial"/>
          <w:sz w:val="24"/>
          <w:szCs w:val="24"/>
        </w:rPr>
        <w:t>………</w:t>
      </w:r>
      <w:r w:rsidRPr="00917BCD" w:rsidR="005C71E3">
        <w:rPr>
          <w:rFonts w:ascii="Arial" w:hAnsi="Arial" w:cs="Arial"/>
          <w:sz w:val="24"/>
          <w:szCs w:val="24"/>
        </w:rPr>
        <w:t xml:space="preserve">  br. glasova </w:t>
      </w:r>
      <w:r w:rsidRPr="00917BCD" w:rsidR="00610668">
        <w:rPr>
          <w:rFonts w:ascii="Arial" w:hAnsi="Arial" w:cs="Arial"/>
          <w:sz w:val="24"/>
          <w:szCs w:val="24"/>
        </w:rPr>
        <w:t xml:space="preserve"> </w:t>
      </w:r>
      <w:r w:rsidR="006D42EF">
        <w:rPr>
          <w:rFonts w:ascii="Arial" w:hAnsi="Arial" w:cs="Arial"/>
          <w:sz w:val="24"/>
          <w:szCs w:val="24"/>
        </w:rPr>
        <w:t xml:space="preserve">     101.351</w:t>
      </w:r>
    </w:p>
    <w:p w:rsidRPr="00917BCD" w:rsidR="00651DCF" w:rsidP="007D6464" w:rsidRDefault="00651DCF">
      <w:pPr>
        <w:pStyle w:val="Bezproreda"/>
        <w:rPr>
          <w:rFonts w:ascii="Arial" w:hAnsi="Arial" w:cs="Arial"/>
          <w:sz w:val="24"/>
          <w:szCs w:val="24"/>
        </w:rPr>
      </w:pPr>
    </w:p>
    <w:p w:rsidRPr="00917BCD" w:rsidR="007D6464" w:rsidP="007D6464" w:rsidRDefault="006D42EF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Sutkinja</w:t>
      </w:r>
      <w:r w:rsidRPr="00917BCD" w:rsidR="007D6464">
        <w:rPr>
          <w:rFonts w:ascii="Arial" w:hAnsi="Arial" w:cs="Arial"/>
          <w:sz w:val="24"/>
          <w:szCs w:val="24"/>
        </w:rPr>
        <w:t xml:space="preserve"> otvara Izvještajno ročište te predlaže slijedeći</w:t>
      </w:r>
    </w:p>
    <w:p w:rsidRPr="00917BCD" w:rsidR="007D6464" w:rsidP="007D6464" w:rsidRDefault="007D6464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917BCD" w:rsidR="007D6464" w:rsidP="007D6464" w:rsidRDefault="007D6464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917BCD">
        <w:rPr>
          <w:rFonts w:ascii="Arial" w:hAnsi="Arial" w:cs="Arial"/>
          <w:sz w:val="24"/>
          <w:szCs w:val="24"/>
        </w:rPr>
        <w:t>D n e v n i      r e d</w:t>
      </w:r>
    </w:p>
    <w:p w:rsidRPr="00917BCD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="00DF7AEB" w:rsidP="00CD24A0" w:rsidRDefault="007D6464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917BCD">
        <w:rPr>
          <w:rFonts w:ascii="Arial" w:hAnsi="Arial" w:cs="Arial"/>
          <w:sz w:val="24"/>
          <w:szCs w:val="24"/>
        </w:rPr>
        <w:t>1.Donošenje odluke o prihvaćanju</w:t>
      </w:r>
      <w:r w:rsidRPr="00917BCD" w:rsidR="002918E7">
        <w:rPr>
          <w:rFonts w:ascii="Arial" w:hAnsi="Arial" w:cs="Arial"/>
          <w:sz w:val="24"/>
          <w:szCs w:val="24"/>
        </w:rPr>
        <w:t xml:space="preserve"> izvješća stečaj</w:t>
      </w:r>
      <w:r w:rsidRPr="00917BCD" w:rsidR="007D13A0">
        <w:rPr>
          <w:rFonts w:ascii="Arial" w:hAnsi="Arial" w:cs="Arial"/>
          <w:sz w:val="24"/>
          <w:szCs w:val="24"/>
        </w:rPr>
        <w:t>nog upravitelja</w:t>
      </w:r>
      <w:r w:rsidRPr="00917BCD" w:rsidR="00D5440E">
        <w:rPr>
          <w:rFonts w:ascii="Arial" w:hAnsi="Arial" w:cs="Arial"/>
          <w:sz w:val="24"/>
          <w:szCs w:val="24"/>
        </w:rPr>
        <w:t xml:space="preserve"> te da se odobravaju sve do sada poduzete radnje stečajnog upravitelja</w:t>
      </w:r>
      <w:r w:rsidRPr="00917BCD" w:rsidR="00CD24A0">
        <w:rPr>
          <w:rFonts w:ascii="Arial" w:hAnsi="Arial" w:cs="Arial"/>
          <w:sz w:val="24"/>
          <w:szCs w:val="24"/>
        </w:rPr>
        <w:t>,</w:t>
      </w:r>
    </w:p>
    <w:p w:rsidRPr="00917BCD" w:rsidR="006D42EF" w:rsidP="00CD24A0" w:rsidRDefault="006D42EF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2.Donošenje odluke o unovčenju imovine stečajnog dužnika, </w:t>
      </w:r>
    </w:p>
    <w:p w:rsidRPr="00917BCD" w:rsidR="007D6464" w:rsidP="007D6464" w:rsidRDefault="006D42EF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917BCD" w:rsidR="007D6464">
        <w:rPr>
          <w:rFonts w:ascii="Arial" w:hAnsi="Arial" w:cs="Arial"/>
          <w:sz w:val="24"/>
          <w:szCs w:val="24"/>
        </w:rPr>
        <w:t>. Razno.-</w:t>
      </w:r>
    </w:p>
    <w:p w:rsidRPr="00917BCD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917BCD" w:rsidR="007D6464" w:rsidP="007D6464" w:rsidRDefault="007831D1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Poziva nazočnog vjerovnika da se izjasni</w:t>
      </w:r>
      <w:r w:rsidRPr="00917BCD" w:rsidR="00BA66C1">
        <w:rPr>
          <w:rFonts w:ascii="Arial" w:hAnsi="Arial" w:cs="Arial"/>
          <w:sz w:val="24"/>
          <w:szCs w:val="24"/>
        </w:rPr>
        <w:t xml:space="preserve"> da li prihvaća</w:t>
      </w:r>
      <w:r w:rsidRPr="00917BCD" w:rsidR="007D6464">
        <w:rPr>
          <w:rFonts w:ascii="Arial" w:hAnsi="Arial" w:cs="Arial"/>
          <w:sz w:val="24"/>
          <w:szCs w:val="24"/>
        </w:rPr>
        <w:t xml:space="preserve"> predloženi dnevni  red.</w:t>
      </w:r>
    </w:p>
    <w:p w:rsidRPr="00917BCD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917BCD" w:rsidR="007D6464" w:rsidP="007D6464" w:rsidRDefault="007831D1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Nazočni vjerovnik izjavljuje</w:t>
      </w:r>
      <w:r w:rsidRPr="00917BCD" w:rsidR="007D6464">
        <w:rPr>
          <w:rFonts w:ascii="Arial" w:hAnsi="Arial" w:cs="Arial"/>
          <w:sz w:val="24"/>
          <w:szCs w:val="24"/>
        </w:rPr>
        <w:t xml:space="preserve"> da</w:t>
      </w:r>
      <w:r w:rsidRPr="00917BCD" w:rsidR="00C319B2">
        <w:rPr>
          <w:rFonts w:ascii="Arial" w:hAnsi="Arial" w:cs="Arial"/>
          <w:sz w:val="24"/>
          <w:szCs w:val="24"/>
        </w:rPr>
        <w:t xml:space="preserve"> u cijelosti </w:t>
      </w:r>
      <w:r w:rsidRPr="00917BCD" w:rsidR="007D6464">
        <w:rPr>
          <w:rFonts w:ascii="Arial" w:hAnsi="Arial" w:cs="Arial"/>
          <w:sz w:val="24"/>
          <w:szCs w:val="24"/>
        </w:rPr>
        <w:t xml:space="preserve"> </w:t>
      </w:r>
      <w:r w:rsidRPr="00917BCD" w:rsidR="00BA66C1">
        <w:rPr>
          <w:rFonts w:ascii="Arial" w:hAnsi="Arial" w:cs="Arial"/>
          <w:sz w:val="24"/>
          <w:szCs w:val="24"/>
        </w:rPr>
        <w:t>prihvaća</w:t>
      </w:r>
      <w:r w:rsidRPr="00917BCD" w:rsidR="007D6464">
        <w:rPr>
          <w:rFonts w:ascii="Arial" w:hAnsi="Arial" w:cs="Arial"/>
          <w:sz w:val="24"/>
          <w:szCs w:val="24"/>
        </w:rPr>
        <w:t xml:space="preserve"> predloženi dnevni red.</w:t>
      </w:r>
    </w:p>
    <w:p w:rsidRPr="00917BCD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917BCD" w:rsidR="007D6464" w:rsidP="007D6464" w:rsidRDefault="007D6464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917BCD">
        <w:rPr>
          <w:rFonts w:ascii="Arial" w:hAnsi="Arial" w:cs="Arial"/>
          <w:sz w:val="24"/>
          <w:szCs w:val="24"/>
        </w:rPr>
        <w:t>Prelazi se na prvu točku dnevnog reda.</w:t>
      </w:r>
    </w:p>
    <w:p w:rsidRPr="00917BCD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917BCD" w:rsidR="007D6464" w:rsidP="007D6464" w:rsidRDefault="006D42EF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Sutkinja</w:t>
      </w:r>
      <w:r w:rsidRPr="00917BCD" w:rsidR="007D6464">
        <w:rPr>
          <w:rFonts w:ascii="Arial" w:hAnsi="Arial" w:cs="Arial"/>
          <w:sz w:val="24"/>
          <w:szCs w:val="24"/>
        </w:rPr>
        <w:t xml:space="preserve"> poziva stečajnog upravitelja da ukratko izloži svoje pi</w:t>
      </w:r>
      <w:r w:rsidRPr="00917BCD" w:rsidR="00DF7AEB">
        <w:rPr>
          <w:rFonts w:ascii="Arial" w:hAnsi="Arial" w:cs="Arial"/>
          <w:sz w:val="24"/>
          <w:szCs w:val="24"/>
        </w:rPr>
        <w:t>smeno izvješće predano na</w:t>
      </w:r>
      <w:r>
        <w:rPr>
          <w:rFonts w:ascii="Arial" w:hAnsi="Arial" w:cs="Arial"/>
          <w:sz w:val="24"/>
          <w:szCs w:val="24"/>
        </w:rPr>
        <w:t xml:space="preserve"> spis 29</w:t>
      </w:r>
      <w:r w:rsidRPr="00917BCD" w:rsidR="00D5440E">
        <w:rPr>
          <w:rFonts w:ascii="Arial" w:hAnsi="Arial" w:cs="Arial"/>
          <w:sz w:val="24"/>
          <w:szCs w:val="24"/>
        </w:rPr>
        <w:t>. ožujka</w:t>
      </w:r>
      <w:r w:rsidRPr="00917BCD" w:rsidR="002918E7">
        <w:rPr>
          <w:rFonts w:ascii="Arial" w:hAnsi="Arial" w:cs="Arial"/>
          <w:sz w:val="24"/>
          <w:szCs w:val="24"/>
        </w:rPr>
        <w:t xml:space="preserve"> </w:t>
      </w:r>
      <w:r w:rsidRPr="00917BCD" w:rsidR="00D5440E">
        <w:rPr>
          <w:rFonts w:ascii="Arial" w:hAnsi="Arial" w:cs="Arial"/>
          <w:sz w:val="24"/>
          <w:szCs w:val="24"/>
        </w:rPr>
        <w:t xml:space="preserve"> 2021</w:t>
      </w:r>
      <w:r w:rsidRPr="00917BCD" w:rsidR="00DF7AEB">
        <w:rPr>
          <w:rFonts w:ascii="Arial" w:hAnsi="Arial" w:cs="Arial"/>
          <w:sz w:val="24"/>
          <w:szCs w:val="24"/>
        </w:rPr>
        <w:t>. godine te objavljeno na e-</w:t>
      </w:r>
      <w:r w:rsidRPr="00917BCD" w:rsidR="00FE27B9">
        <w:rPr>
          <w:rFonts w:ascii="Arial" w:hAnsi="Arial" w:cs="Arial"/>
          <w:sz w:val="24"/>
          <w:szCs w:val="24"/>
        </w:rPr>
        <w:t xml:space="preserve">oglasnoj </w:t>
      </w:r>
      <w:r w:rsidRPr="00917BCD" w:rsidR="00D5440E">
        <w:rPr>
          <w:rFonts w:ascii="Arial" w:hAnsi="Arial" w:cs="Arial"/>
          <w:sz w:val="24"/>
          <w:szCs w:val="24"/>
        </w:rPr>
        <w:t>ploči ovog</w:t>
      </w:r>
      <w:r>
        <w:rPr>
          <w:rFonts w:ascii="Arial" w:hAnsi="Arial" w:cs="Arial"/>
          <w:sz w:val="24"/>
          <w:szCs w:val="24"/>
        </w:rPr>
        <w:t xml:space="preserve"> suda dana 29</w:t>
      </w:r>
      <w:r w:rsidRPr="00917BCD" w:rsidR="00D5440E">
        <w:rPr>
          <w:rFonts w:ascii="Arial" w:hAnsi="Arial" w:cs="Arial"/>
          <w:sz w:val="24"/>
          <w:szCs w:val="24"/>
        </w:rPr>
        <w:t>. ožujka 2021</w:t>
      </w:r>
      <w:r w:rsidRPr="00917BCD" w:rsidR="00DF7AEB">
        <w:rPr>
          <w:rFonts w:ascii="Arial" w:hAnsi="Arial" w:cs="Arial"/>
          <w:sz w:val="24"/>
          <w:szCs w:val="24"/>
        </w:rPr>
        <w:t>. godine.</w:t>
      </w:r>
      <w:r w:rsidRPr="00917BCD" w:rsidR="007D6464">
        <w:rPr>
          <w:rFonts w:ascii="Arial" w:hAnsi="Arial" w:cs="Arial"/>
          <w:sz w:val="24"/>
          <w:szCs w:val="24"/>
        </w:rPr>
        <w:t xml:space="preserve"> </w:t>
      </w:r>
    </w:p>
    <w:p w:rsidRPr="00917BCD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917BCD" w:rsidR="007D6464" w:rsidP="007D6464" w:rsidRDefault="007D6464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917BCD">
        <w:rPr>
          <w:rFonts w:ascii="Arial" w:hAnsi="Arial" w:cs="Arial"/>
          <w:sz w:val="24"/>
          <w:szCs w:val="24"/>
        </w:rPr>
        <w:t>Nakon izlaganja stečajno</w:t>
      </w:r>
      <w:r w:rsidRPr="00917BCD" w:rsidR="00C319B2">
        <w:rPr>
          <w:rFonts w:ascii="Arial" w:hAnsi="Arial" w:cs="Arial"/>
          <w:sz w:val="24"/>
          <w:szCs w:val="24"/>
        </w:rPr>
        <w:t xml:space="preserve">g upravitelja nazočni </w:t>
      </w:r>
      <w:r w:rsidR="007831D1">
        <w:rPr>
          <w:rFonts w:ascii="Arial" w:hAnsi="Arial" w:cs="Arial"/>
          <w:sz w:val="24"/>
          <w:szCs w:val="24"/>
        </w:rPr>
        <w:t>vjerovnik</w:t>
      </w:r>
      <w:r w:rsidRPr="00917BCD">
        <w:rPr>
          <w:rFonts w:ascii="Arial" w:hAnsi="Arial" w:cs="Arial"/>
          <w:sz w:val="24"/>
          <w:szCs w:val="24"/>
        </w:rPr>
        <w:t xml:space="preserve"> </w:t>
      </w:r>
      <w:r w:rsidR="007831D1">
        <w:rPr>
          <w:rFonts w:ascii="Arial" w:hAnsi="Arial" w:cs="Arial"/>
          <w:sz w:val="24"/>
          <w:szCs w:val="24"/>
        </w:rPr>
        <w:t>izjavljuje</w:t>
      </w:r>
      <w:r w:rsidRPr="00917BCD" w:rsidR="00BA66C1">
        <w:rPr>
          <w:rFonts w:ascii="Arial" w:hAnsi="Arial" w:cs="Arial"/>
          <w:sz w:val="24"/>
          <w:szCs w:val="24"/>
        </w:rPr>
        <w:t xml:space="preserve"> da nema</w:t>
      </w:r>
      <w:r w:rsidRPr="00917BCD">
        <w:rPr>
          <w:rFonts w:ascii="Arial" w:hAnsi="Arial" w:cs="Arial"/>
          <w:sz w:val="24"/>
          <w:szCs w:val="24"/>
        </w:rPr>
        <w:t xml:space="preserve"> nikakvih primjedbi na izvješće stečajnog upravitelja.</w:t>
      </w:r>
    </w:p>
    <w:p w:rsidRPr="00917BCD" w:rsidR="007D6464" w:rsidP="007D6464" w:rsidRDefault="007D6464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Pr="00917BCD" w:rsidR="007D6464" w:rsidP="007D6464" w:rsidRDefault="007831D1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Sutkinja</w:t>
      </w:r>
      <w:r w:rsidRPr="00917BCD" w:rsidR="00DF7AEB">
        <w:rPr>
          <w:rFonts w:ascii="Arial" w:hAnsi="Arial" w:cs="Arial"/>
          <w:sz w:val="24"/>
          <w:szCs w:val="24"/>
        </w:rPr>
        <w:t xml:space="preserve"> kon</w:t>
      </w:r>
      <w:r>
        <w:rPr>
          <w:rFonts w:ascii="Arial" w:hAnsi="Arial" w:cs="Arial"/>
          <w:sz w:val="24"/>
          <w:szCs w:val="24"/>
        </w:rPr>
        <w:t>statira da je nazočni vjerovnik  prihvatio</w:t>
      </w:r>
      <w:r w:rsidRPr="00917BCD" w:rsidR="00CD24A0">
        <w:rPr>
          <w:rFonts w:ascii="Arial" w:hAnsi="Arial" w:cs="Arial"/>
          <w:sz w:val="24"/>
          <w:szCs w:val="24"/>
        </w:rPr>
        <w:t xml:space="preserve"> </w:t>
      </w:r>
      <w:r w:rsidRPr="00917BCD" w:rsidR="007D6464">
        <w:rPr>
          <w:rFonts w:ascii="Arial" w:hAnsi="Arial" w:cs="Arial"/>
          <w:sz w:val="24"/>
          <w:szCs w:val="24"/>
        </w:rPr>
        <w:t xml:space="preserve"> izvješće stečajnog upravitelja</w:t>
      </w:r>
      <w:r>
        <w:rPr>
          <w:rFonts w:ascii="Arial" w:hAnsi="Arial" w:cs="Arial"/>
          <w:sz w:val="24"/>
          <w:szCs w:val="24"/>
        </w:rPr>
        <w:t xml:space="preserve"> te do sada poduzete radnje</w:t>
      </w:r>
      <w:r w:rsidRPr="00917BCD" w:rsidR="007D6464">
        <w:rPr>
          <w:rFonts w:ascii="Arial" w:hAnsi="Arial" w:cs="Arial"/>
          <w:sz w:val="24"/>
          <w:szCs w:val="24"/>
        </w:rPr>
        <w:t>.</w:t>
      </w:r>
    </w:p>
    <w:p w:rsidRPr="00917BCD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917BCD" w:rsidR="007D6464" w:rsidP="007D6464" w:rsidRDefault="007D6464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917BCD">
        <w:rPr>
          <w:rFonts w:ascii="Arial" w:hAnsi="Arial" w:cs="Arial"/>
          <w:sz w:val="24"/>
          <w:szCs w:val="24"/>
        </w:rPr>
        <w:t>Prelazi se na drugu točku dnevnog reda.</w:t>
      </w:r>
    </w:p>
    <w:p w:rsidR="00CD24A0" w:rsidP="007D6464" w:rsidRDefault="00CD24A0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7831D1" w:rsidP="007D6464" w:rsidRDefault="007831D1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 upravitelj navodi da je izvršena procjena nekretnina koje čine stečajnu masu te obzirom da nekretnine nisu opterećene založnim pravom predlaže da se prodaja istih obavi putem objavi oglasa o prodaji javnom dražbom koja bi se održala na sudu. Oglase o prodaji on će objaviti na e-oglasnoj ploči VTS-a te na samoj nekretnini i na druge načine predviđene za objavu oglasa.</w:t>
      </w:r>
    </w:p>
    <w:p w:rsidR="007831D1" w:rsidP="007D6464" w:rsidRDefault="007831D1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7831D1" w:rsidP="007D6464" w:rsidRDefault="007831D1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Predlaže da početna prodajna cijena bude procijenjena vrijednost od 120.000,00 kuna.</w:t>
      </w:r>
    </w:p>
    <w:p w:rsidR="007831D1" w:rsidP="007D6464" w:rsidRDefault="007831D1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7831D1" w:rsidP="007D6464" w:rsidRDefault="007831D1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Nakon izjašn</w:t>
      </w:r>
      <w:r w:rsidR="0014669D">
        <w:rPr>
          <w:rFonts w:ascii="Arial" w:hAnsi="Arial" w:cs="Arial"/>
          <w:sz w:val="24"/>
          <w:szCs w:val="24"/>
        </w:rPr>
        <w:t>jenja nazočnog vjerovnika  sutkinja</w:t>
      </w:r>
      <w:r>
        <w:rPr>
          <w:rFonts w:ascii="Arial" w:hAnsi="Arial" w:cs="Arial"/>
          <w:sz w:val="24"/>
          <w:szCs w:val="24"/>
        </w:rPr>
        <w:t xml:space="preserve"> konstatira da je skupština vjerovnika donijela slijedeću </w:t>
      </w:r>
    </w:p>
    <w:p w:rsidR="007831D1" w:rsidP="007831D1" w:rsidRDefault="007831D1">
      <w:pPr>
        <w:pStyle w:val="Bezproreda"/>
        <w:ind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d l u k u</w:t>
      </w:r>
    </w:p>
    <w:p w:rsidR="007831D1" w:rsidP="007831D1" w:rsidRDefault="007831D1">
      <w:pPr>
        <w:pStyle w:val="Bezproreda"/>
        <w:ind w:firstLine="708"/>
        <w:jc w:val="center"/>
        <w:rPr>
          <w:rFonts w:ascii="Arial" w:hAnsi="Arial" w:cs="Arial"/>
          <w:sz w:val="24"/>
          <w:szCs w:val="24"/>
        </w:rPr>
      </w:pPr>
    </w:p>
    <w:p w:rsidRPr="00917BCD" w:rsidR="00DF7AEB" w:rsidP="00D32B3F" w:rsidRDefault="007831D1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Nekretnine koje čine stečajnu masu stečajnog dužnika Stečajne mase iza Zajednice športsko ribolovnih udruga Slatina u stečaju, Lukač prodavati će se putem javne dražbe koja će se održati na Trgovačkom sudu u Bjelovaru a stečajni upravitelj se ovlašćuje da za prodaju objavi oglase o prodaji time da početna cijena za prvu dražbu bude procijenjena vrijednost prema Elaboratu o procijeni vrijednosti</w:t>
      </w:r>
      <w:r w:rsidR="00D32B3F">
        <w:rPr>
          <w:rFonts w:ascii="Arial" w:hAnsi="Arial" w:cs="Arial"/>
          <w:sz w:val="24"/>
          <w:szCs w:val="24"/>
        </w:rPr>
        <w:t xml:space="preserve"> u iznosu od 120.000,00 kuna, a da ukoliko se nekretnina ne proda na prvoj dražbi za svaku slijedeću se cijena snižava za 20%.</w:t>
      </w:r>
    </w:p>
    <w:p w:rsidRPr="00917BCD" w:rsidR="00DF7AEB" w:rsidP="00FE27B9" w:rsidRDefault="0036613B">
      <w:pPr>
        <w:pStyle w:val="Bezproreda"/>
        <w:rPr>
          <w:rFonts w:ascii="Arial" w:hAnsi="Arial" w:cs="Arial"/>
          <w:sz w:val="24"/>
          <w:szCs w:val="24"/>
        </w:rPr>
      </w:pPr>
      <w:r w:rsidRPr="00917BCD">
        <w:rPr>
          <w:rFonts w:ascii="Arial" w:hAnsi="Arial" w:cs="Arial"/>
          <w:sz w:val="24"/>
          <w:szCs w:val="24"/>
        </w:rPr>
        <w:tab/>
      </w:r>
    </w:p>
    <w:p w:rsidRPr="00917BCD" w:rsidR="007D6464" w:rsidP="007D6464" w:rsidRDefault="007D6464">
      <w:pPr>
        <w:pStyle w:val="Bezproreda"/>
        <w:ind w:left="360"/>
        <w:rPr>
          <w:rFonts w:ascii="Arial" w:hAnsi="Arial" w:cs="Arial"/>
          <w:sz w:val="24"/>
          <w:szCs w:val="24"/>
        </w:rPr>
      </w:pPr>
      <w:r w:rsidRPr="00917BCD">
        <w:rPr>
          <w:rFonts w:ascii="Arial" w:hAnsi="Arial" w:cs="Arial"/>
          <w:sz w:val="24"/>
          <w:szCs w:val="24"/>
        </w:rPr>
        <w:tab/>
        <w:t>Obzirom da nitko od nazočnih nema daljnji</w:t>
      </w:r>
      <w:r w:rsidRPr="00917BCD" w:rsidR="00C319B2">
        <w:rPr>
          <w:rFonts w:ascii="Arial" w:hAnsi="Arial" w:cs="Arial"/>
          <w:sz w:val="24"/>
          <w:szCs w:val="24"/>
        </w:rPr>
        <w:t>h pitanja ni prijedloga sudac</w:t>
      </w:r>
      <w:r w:rsidRPr="00917BCD">
        <w:rPr>
          <w:rFonts w:ascii="Arial" w:hAnsi="Arial" w:cs="Arial"/>
          <w:sz w:val="24"/>
          <w:szCs w:val="24"/>
        </w:rPr>
        <w:t xml:space="preserve"> zaključuje </w:t>
      </w:r>
      <w:r w:rsidRPr="00917BCD" w:rsidR="00AF6950">
        <w:rPr>
          <w:rFonts w:ascii="Arial" w:hAnsi="Arial" w:cs="Arial"/>
          <w:sz w:val="24"/>
          <w:szCs w:val="24"/>
        </w:rPr>
        <w:t>današnju skupštinu vjerovnika</w:t>
      </w:r>
      <w:r w:rsidRPr="00917BCD">
        <w:rPr>
          <w:rFonts w:ascii="Arial" w:hAnsi="Arial" w:cs="Arial"/>
          <w:sz w:val="24"/>
          <w:szCs w:val="24"/>
        </w:rPr>
        <w:t>.</w:t>
      </w:r>
    </w:p>
    <w:p w:rsidRPr="00917BCD" w:rsidR="007D6464" w:rsidP="007D6464" w:rsidRDefault="007D6464">
      <w:pPr>
        <w:pStyle w:val="Bezproreda"/>
        <w:ind w:left="360"/>
        <w:rPr>
          <w:rFonts w:ascii="Arial" w:hAnsi="Arial" w:cs="Arial"/>
          <w:sz w:val="24"/>
          <w:szCs w:val="24"/>
        </w:rPr>
      </w:pPr>
    </w:p>
    <w:p w:rsidRPr="00917BCD" w:rsidR="007D6464" w:rsidP="007D6464" w:rsidRDefault="006D42EF">
      <w:pPr>
        <w:pStyle w:val="Bezproreda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Dovršeno u 9,45</w:t>
      </w:r>
      <w:r w:rsidRPr="00917BCD" w:rsidR="007D6464">
        <w:rPr>
          <w:rFonts w:ascii="Arial" w:hAnsi="Arial" w:cs="Arial"/>
          <w:sz w:val="24"/>
          <w:szCs w:val="24"/>
        </w:rPr>
        <w:t xml:space="preserve"> sati. </w:t>
      </w:r>
    </w:p>
    <w:p w:rsidRPr="00917BCD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917BCD" w:rsidR="007D6464" w:rsidP="007D6464" w:rsidRDefault="007D6464">
      <w:pPr>
        <w:rPr>
          <w:rFonts w:ascii="Arial" w:hAnsi="Arial" w:cs="Arial"/>
          <w:sz w:val="24"/>
          <w:szCs w:val="24"/>
        </w:rPr>
      </w:pPr>
    </w:p>
    <w:p w:rsidRPr="00917BCD" w:rsidR="007D6464" w:rsidP="007D6464" w:rsidRDefault="007D6464">
      <w:pPr>
        <w:rPr>
          <w:rFonts w:ascii="Arial" w:hAnsi="Arial" w:cs="Arial"/>
          <w:sz w:val="24"/>
          <w:szCs w:val="24"/>
        </w:rPr>
      </w:pPr>
    </w:p>
    <w:p w:rsidRPr="00917BCD" w:rsidR="00EA5F09" w:rsidRDefault="00EA5F09">
      <w:pPr>
        <w:rPr>
          <w:rFonts w:ascii="Arial" w:hAnsi="Arial" w:cs="Arial"/>
          <w:sz w:val="24"/>
          <w:szCs w:val="24"/>
        </w:rPr>
      </w:pPr>
    </w:p>
    <w:sectPr w:rsidRPr="00917BCD" w:rsidR="00EA5F09" w:rsidSect="002D3F18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83EF7" w:rsidP="002D3F18" w:rsidRDefault="00683EF7">
      <w:pPr>
        <w:spacing w:after="0" w:line="240" w:lineRule="auto"/>
      </w:pPr>
      <w:r>
        <w:separator/>
      </w:r>
    </w:p>
  </w:endnote>
  <w:endnote w:type="continuationSeparator" w:id="0">
    <w:p w:rsidR="00683EF7" w:rsidP="002D3F18" w:rsidRDefault="00683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83EF7" w:rsidP="002D3F18" w:rsidRDefault="00683EF7">
      <w:pPr>
        <w:spacing w:after="0" w:line="240" w:lineRule="auto"/>
      </w:pPr>
      <w:r>
        <w:separator/>
      </w:r>
    </w:p>
  </w:footnote>
  <w:footnote w:type="continuationSeparator" w:id="0">
    <w:p w:rsidR="00683EF7" w:rsidP="002D3F18" w:rsidRDefault="00683E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9101274"/>
      <w:docPartObj>
        <w:docPartGallery w:val="Page Numbers (Top of Page)"/>
        <w:docPartUnique/>
      </w:docPartObj>
    </w:sdtPr>
    <w:sdtEndPr/>
    <w:sdtContent>
      <w:p w:rsidR="002D3F18" w:rsidRDefault="002D3F1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669D">
          <w:rPr>
            <w:noProof/>
          </w:rPr>
          <w:t>2</w:t>
        </w:r>
        <w:r>
          <w:fldChar w:fldCharType="end"/>
        </w:r>
      </w:p>
    </w:sdtContent>
  </w:sdt>
  <w:p w:rsidR="002D3F18" w:rsidRDefault="002D3F18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464"/>
    <w:rsid w:val="0014669D"/>
    <w:rsid w:val="00172635"/>
    <w:rsid w:val="001B444F"/>
    <w:rsid w:val="001C44DB"/>
    <w:rsid w:val="002375FB"/>
    <w:rsid w:val="002918E7"/>
    <w:rsid w:val="002D3F18"/>
    <w:rsid w:val="002F20ED"/>
    <w:rsid w:val="0036613B"/>
    <w:rsid w:val="00391528"/>
    <w:rsid w:val="003A51D8"/>
    <w:rsid w:val="003E4887"/>
    <w:rsid w:val="00466532"/>
    <w:rsid w:val="00484486"/>
    <w:rsid w:val="004D3FE1"/>
    <w:rsid w:val="00581DD4"/>
    <w:rsid w:val="005C163E"/>
    <w:rsid w:val="005C71E3"/>
    <w:rsid w:val="00610668"/>
    <w:rsid w:val="00651DCF"/>
    <w:rsid w:val="00652DF2"/>
    <w:rsid w:val="00683EF7"/>
    <w:rsid w:val="006D42EF"/>
    <w:rsid w:val="006E650C"/>
    <w:rsid w:val="0070012D"/>
    <w:rsid w:val="00762CBF"/>
    <w:rsid w:val="00766F2E"/>
    <w:rsid w:val="007831D1"/>
    <w:rsid w:val="007A1917"/>
    <w:rsid w:val="007D13A0"/>
    <w:rsid w:val="007D6464"/>
    <w:rsid w:val="007E31E8"/>
    <w:rsid w:val="00840293"/>
    <w:rsid w:val="008827D4"/>
    <w:rsid w:val="008D6171"/>
    <w:rsid w:val="00917BCD"/>
    <w:rsid w:val="00994DCC"/>
    <w:rsid w:val="009D02B1"/>
    <w:rsid w:val="009D46E0"/>
    <w:rsid w:val="00A54B9F"/>
    <w:rsid w:val="00A73D0C"/>
    <w:rsid w:val="00AA704E"/>
    <w:rsid w:val="00AF6950"/>
    <w:rsid w:val="00BA66C1"/>
    <w:rsid w:val="00BB384A"/>
    <w:rsid w:val="00C319B2"/>
    <w:rsid w:val="00C85088"/>
    <w:rsid w:val="00CA018B"/>
    <w:rsid w:val="00CD24A0"/>
    <w:rsid w:val="00CF02BB"/>
    <w:rsid w:val="00D072C1"/>
    <w:rsid w:val="00D32B3F"/>
    <w:rsid w:val="00D5440E"/>
    <w:rsid w:val="00D545A2"/>
    <w:rsid w:val="00D76A5E"/>
    <w:rsid w:val="00D9194D"/>
    <w:rsid w:val="00DF7AEB"/>
    <w:rsid w:val="00E20102"/>
    <w:rsid w:val="00E6277E"/>
    <w:rsid w:val="00E76C75"/>
    <w:rsid w:val="00E8388A"/>
    <w:rsid w:val="00EA5F09"/>
    <w:rsid w:val="00F15AC2"/>
    <w:rsid w:val="00F74256"/>
    <w:rsid w:val="00FE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D6464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7D6464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2D3F18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2D3F18"/>
  </w:style>
  <w:style w:type="paragraph" w:styleId="Podnoje">
    <w:name w:val="footer"/>
    <w:basedOn w:val="Normal"/>
    <w:link w:val="PodnojeChar"/>
    <w:uiPriority w:val="99"/>
    <w:unhideWhenUsed/>
    <w:rsid w:val="002D3F18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2D3F18"/>
  </w:style>
  <w:style w:type="character" w:styleId="Tekstrezerviranogmjesta">
    <w:name w:val="Placeholder Text"/>
    <w:basedOn w:val="Zadanifontodlomka"/>
    <w:uiPriority w:val="99"/>
    <w:semiHidden/>
    <w:rsid w:val="0014669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4669D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4669D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4669D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4669D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646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D646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2D3F1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D3F18"/>
  </w:style>
  <w:style w:styleId="Podnoje" w:type="paragraph">
    <w:name w:val="footer"/>
    <w:basedOn w:val="Normal"/>
    <w:link w:val="PodnojeChar"/>
    <w:uiPriority w:val="99"/>
    <w:unhideWhenUsed/>
    <w:rsid w:val="002D3F1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D3F18"/>
  </w:style>
  <w:style w:styleId="Tekstrezerviranogmjesta" w:type="character">
    <w:name w:val="Placeholder Text"/>
    <w:basedOn w:val="Zadanifontodlomka"/>
    <w:uiPriority w:val="99"/>
    <w:semiHidden/>
    <w:rsid w:val="001466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66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69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6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6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279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68412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1. travnja 2021.</izvorni_sadrzaj>
    <derivirana_varijabla naziv="DomainObject.StvarniPocetakDatum_1">1. travnja 2021.</derivirana_varijabla>
  </DomainObject.StvarniPocetakDatum>
  <DomainObject.StvarniZavrsetakDatum>
    <izvorni_sadrzaj>1. travnja 2021.</izvorni_sadrzaj>
    <derivirana_varijabla naziv="DomainObject.StvarniZavrsetakDatum_1">1. travnja 2021.</derivirana_varijabla>
  </DomainObject.StvarniZavrsetakDatum>
  <DomainObject.PlaniraniZavrsetakDatum>
    <izvorni_sadrzaj>1. travnja 2021.</izvorni_sadrzaj>
    <derivirana_varijabla naziv="DomainObject.PlaniraniZavrsetakDatum_1">1. travnja 2021.</derivirana_varijabla>
  </DomainObject.PlaniraniZavrsetakDatum>
  <DomainObject.PlaniraniPocetakDatum>
    <izvorni_sadrzaj>1. travnja 2021.</izvorni_sadrzaj>
    <derivirana_varijabla naziv="DomainObject.PlaniraniPocetakDatum_1">1. travnja 2021.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travnja 2021.</izvorni_sadrzaj>
    <derivirana_varijabla naziv="DomainObject.Zapisnik.DatumKreiranja_1">1.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St-682/2019-16</izvorni_sadrzaj>
    <derivirana_varijabla naziv="DomainObject.Zapisnik.Oznaka_1">St-682/2019-16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2019.</izvorni_sadrzaj>
    <derivirana_varijabla naziv="DomainObject.Predmet.DatumOsnivanja_1">27.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St-682/2019</izvorni_sadrzaj>
    <derivirana_varijabla naziv="DomainObject.Predmet.OznakaBroj_1">St-682/2019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Zajednica športsko ribolovnih udruga Slatina u stečaju</izvorni_sadrzaj>
    <derivirana_varijabla naziv="DomainObject.Predmet.ProtustrankaFormated_1">  Stečajna masa iza Zajednica športsko ribolovnih udruga Slatina u stečaju</derivirana_varijabla>
  </DomainObject.Predmet.ProtustrankaFormated>
  <DomainObject.Predmet.ProtustrankaFormatedOIB>
    <izvorni_sadrzaj>  Stečajna masa iza Zajednica športsko ribolovnih udruga Slatina u stečaju, OIB 10753306441</izvorni_sadrzaj>
    <derivirana_varijabla naziv="DomainObject.Predmet.ProtustrankaFormatedOIB_1">  Stečajna masa iza Zajednica športsko ribolovnih udruga Slatina u stečaju, OIB 10753306441</derivirana_varijabla>
  </DomainObject.Predmet.ProtustrankaFormatedOIB>
  <DomainObject.Predmet.ProtustrankaFormatedWithAdress>
    <izvorni_sadrzaj> Stečajna masa iza Zajednica športsko ribolovnih udruga Slatina u stečaju, Lukač kbr. 24, 33406 Lukač</izvorni_sadrzaj>
    <derivirana_varijabla naziv="DomainObject.Predmet.ProtustrankaFormatedWithAdress_1"> Stečajna masa iza Zajednica športsko ribolovnih udruga Slatina u stečaju, Lukač kbr. 24, 33406 Lukač</derivirana_varijabla>
  </DomainObject.Predmet.ProtustrankaFormatedWithAdress>
  <DomainObject.Predmet.ProtustrankaFormatedWithAdressOIB>
    <izvorni_sadrzaj> Stečajna masa iza Zajednica športsko ribolovnih udruga Slatina u stečaju, OIB 10753306441, Lukač kbr. 24, 33406 Lukač</izvorni_sadrzaj>
    <derivirana_varijabla naziv="DomainObject.Predmet.ProtustrankaFormatedWithAdressOIB_1"> Stečajna masa iza Zajednica športsko ribolovnih udruga Slatina u stečaju, OIB 10753306441, Lukač kbr. 24, 33406 Lukač</derivirana_varijabla>
  </DomainObject.Predmet.ProtustrankaFormatedWithAdressOIB>
  <DomainObject.Predmet.ProtustrankaWithAdress>
    <izvorni_sadrzaj>Stečajna masa iza Zajednica športsko ribolovnih udruga Slatina u stečaju Lukač kbr. 24, 33406 Lukač</izvorni_sadrzaj>
    <derivirana_varijabla naziv="DomainObject.Predmet.ProtustrankaWithAdress_1">Stečajna masa iza Zajednica športsko ribolovnih udruga Slatina u stečaju Lukač kbr. 24, 33406 Lukač</derivirana_varijabla>
  </DomainObject.Predmet.ProtustrankaWithAdress>
  <DomainObject.Predmet.ProtustrankaWithAdressOIB>
    <izvorni_sadrzaj>Stečajna masa iza Zajednica športsko ribolovnih udruga Slatina u stečaju, OIB 10753306441, Lukač kbr. 24, 33406 Lukač</izvorni_sadrzaj>
    <derivirana_varijabla naziv="DomainObject.Predmet.ProtustrankaWithAdressOIB_1">Stečajna masa iza Zajednica športsko ribolovnih udruga Slatina u stečaju, OIB 10753306441, Lukač kbr. 24, 33406 Lukač</derivirana_varijabla>
  </DomainObject.Predmet.ProtustrankaWithAdressOIB>
  <DomainObject.Predmet.ProtustrankaNazivFormated>
    <izvorni_sadrzaj>Stečajna masa iza Zajednica športsko ribolovnih udruga Slatina u stečaju</izvorni_sadrzaj>
    <derivirana_varijabla naziv="DomainObject.Predmet.ProtustrankaNazivFormated_1">Stečajna masa iza Zajednica športsko ribolovnih udruga Slatina u stečaju</derivirana_varijabla>
  </DomainObject.Predmet.ProtustrankaNazivFormated>
  <DomainObject.Predmet.ProtustrankaNazivFormatedOIB>
    <izvorni_sadrzaj>Stečajna masa iza Zajednica športsko ribolovnih udruga Slatina u stečaju, OIB 10753306441</izvorni_sadrzaj>
    <derivirana_varijabla naziv="DomainObject.Predmet.ProtustrankaNazivFormatedOIB_1">Stečajna masa iza Zajednica športsko ribolovnih udruga Slatina u stečaju, OIB 10753306441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Zajednica športsko ribolovnih udruga Slatina u stečaju</item>
    </izvorni_sadrzaj>
    <derivirana_varijabla naziv="DomainObject.Predmet.ProtuStrankaListFormated_1">
      <item>Stečajna masa iza Zajednica športsko ribolovnih udruga Slatina u stečaju</item>
    </derivirana_varijabla>
  </DomainObject.Predmet.ProtuStrankaListFormated>
  <DomainObject.Predmet.ProtuStrankaListFormatedOIB>
    <izvorni_sadrzaj>
      <item>Stečajna masa iza Zajednica športsko ribolovnih udruga Slatina u stečaju, OIB 10753306441</item>
    </izvorni_sadrzaj>
    <derivirana_varijabla naziv="DomainObject.Predmet.ProtuStrankaListFormatedOIB_1">
      <item>Stečajna masa iza Zajednica športsko ribolovnih udruga Slatina u stečaju, OIB 10753306441</item>
    </derivirana_varijabla>
  </DomainObject.Predmet.ProtuStrankaListFormatedOIB>
  <DomainObject.Predmet.ProtuStrankaListFormatedWithAdress>
    <izvorni_sadrzaj>
      <item>Stečajna masa iza Zajednica športsko ribolovnih udruga Slatina u stečaju, Lukač kbr. 24, 33406 Lukač</item>
    </izvorni_sadrzaj>
    <derivirana_varijabla naziv="DomainObject.Predmet.ProtuStrankaListFormatedWithAdress_1">
      <item>Stečajna masa iza Zajednica športsko ribolovnih udruga Slatina u stečaju, Lukač kbr. 24, 33406 Lukač</item>
    </derivirana_varijabla>
  </DomainObject.Predmet.ProtuStrankaListFormatedWithAdress>
  <DomainObject.Predmet.ProtuStrankaListFormatedWithAdressOIB>
    <izvorni_sadrzaj>
      <item>Stečajna masa iza Zajednica športsko ribolovnih udruga Slatina u stečaju, OIB 10753306441, Lukač kbr. 24, 33406 Lukač</item>
    </izvorni_sadrzaj>
    <derivirana_varijabla naziv="DomainObject.Predmet.ProtuStrankaListFormatedWithAdressOIB_1">
      <item>Stečajna masa iza Zajednica športsko ribolovnih udruga Slatina u stečaju, OIB 10753306441, Lukač kbr. 24, 33406 Lukač</item>
    </derivirana_varijabla>
  </DomainObject.Predmet.ProtuStrankaListFormatedWithAdressOIB>
  <DomainObject.Predmet.ProtuStrankaListNazivFormated>
    <izvorni_sadrzaj>
      <item>Stečajna masa iza Zajednica športsko ribolovnih udruga Slatina u stečaju</item>
    </izvorni_sadrzaj>
    <derivirana_varijabla naziv="DomainObject.Predmet.ProtuStrankaListNazivFormated_1">
      <item>Stečajna masa iza Zajednica športsko ribolovnih udruga Slatina u stečaju</item>
    </derivirana_varijabla>
  </DomainObject.Predmet.ProtuStrankaListNazivFormated>
  <DomainObject.Predmet.ProtuStrankaListNazivFormatedOIB>
    <izvorni_sadrzaj>
      <item>Stečajna masa iza Zajednica športsko ribolovnih udruga Slatina u stečaju, OIB 10753306441</item>
    </izvorni_sadrzaj>
    <derivirana_varijabla naziv="DomainObject.Predmet.ProtuStrankaListNazivFormatedOIB_1">
      <item>Stečajna masa iza Zajednica športsko ribolovnih udruga Slatina u stečaju, OIB 10753306441</item>
    </derivirana_varijabla>
  </DomainObject.Predmet.ProtuStrankaListNazivFormatedOIB>
  <DomainObject.Predmet.OstaliListFormated>
    <izvorni_sadrzaj>
      <item>Franjo Otročak</item>
      <item>Dragomir Rončević</item>
      <item>Sudski registar- ovdje</item>
    </izvorni_sadrzaj>
    <derivirana_varijabla naziv="DomainObject.Predmet.OstaliListFormated_1">
      <item>Franjo Otročak</item>
      <item>Dragomir Rončević</item>
      <item>Sudski registar- ovdje</item>
    </derivirana_varijabla>
  </DomainObject.Predmet.OstaliListFormated>
  <DomainObject.Predmet.OstaliListFormatedOIB>
    <izvorni_sadrzaj>
      <item>Franjo Otročak, OIB 42279189814</item>
      <item>Dragomir Rončević, OIB 92803419223</item>
      <item>Sudski registar- ovdje</item>
    </izvorni_sadrzaj>
    <derivirana_varijabla naziv="DomainObject.Predmet.OstaliListFormatedOIB_1">
      <item>Franjo Otročak, OIB 42279189814</item>
      <item>Dragomir Rončević, OIB 92803419223</item>
      <item>Sudski registar- ovdje</item>
    </derivirana_varijabla>
  </DomainObject.Predmet.OstaliListFormatedOIB>
  <DomainObject.Predmet.OstaliListFormatedWithAdress>
    <izvorni_sadrzaj>
      <item>Franjo Otročak, kbr. 24., 33406 Lukač</item>
      <item>Dragomir Rončević, Kralja Tomislava 11 a., 33520 Slatina</item>
      <item>Sudski registar- ovdje</item>
    </izvorni_sadrzaj>
    <derivirana_varijabla naziv="DomainObject.Predmet.OstaliListFormatedWithAdress_1">
      <item>Franjo Otročak, kbr. 24., 33406 Lukač</item>
      <item>Dragomir Rončević, Kralja Tomislava 11 a., 33520 Slatina</item>
      <item>Sudski registar- ovdje</item>
    </derivirana_varijabla>
  </DomainObject.Predmet.OstaliListFormatedWithAdress>
  <DomainObject.Predmet.OstaliListFormatedWithAdressOIB>
    <izvorni_sadrzaj>
      <item>Franjo Otročak, OIB 42279189814, kbr. 24., 33406 Lukač</item>
      <item>Dragomir Rončević, OIB 92803419223, Kralja Tomislava 11 a., 33520 Slatina</item>
      <item>Sudski registar- ovdje</item>
    </izvorni_sadrzaj>
    <derivirana_varijabla naziv="DomainObject.Predmet.OstaliListFormatedWithAdressOIB_1">
      <item>Franjo Otročak, OIB 42279189814, kbr. 24., 33406 Lukač</item>
      <item>Dragomir Rončević, OIB 92803419223, Kralja Tomislava 11 a., 33520 Slatina</item>
      <item>Sudski registar- ovdje</item>
    </derivirana_varijabla>
  </DomainObject.Predmet.OstaliListFormatedWithAdressOIB>
  <DomainObject.Predmet.OstaliListNazivFormated>
    <izvorni_sadrzaj>
      <item>Franjo Otročak</item>
      <item>Dragomir Rončević</item>
      <item>Sudski registar- ovdje</item>
    </izvorni_sadrzaj>
    <derivirana_varijabla naziv="DomainObject.Predmet.OstaliListNazivFormated_1">
      <item>Franjo Otročak</item>
      <item>Dragomir Rončević</item>
      <item>Sudski registar- ovdje</item>
    </derivirana_varijabla>
  </DomainObject.Predmet.OstaliListNazivFormated>
  <DomainObject.Predmet.OstaliListNazivFormatedOIB>
    <izvorni_sadrzaj>
      <item>Franjo Otročak, OIB 42279189814</item>
      <item>Dragomir Rončević, OIB 92803419223</item>
      <item>Sudski registar- ovdje</item>
    </izvorni_sadrzaj>
    <derivirana_varijabla naziv="DomainObject.Predmet.OstaliListNazivFormatedOIB_1">
      <item>Franjo Otročak, OIB 42279189814</item>
      <item>Dragomir Rončević, OIB 92803419223</item>
      <item>Sudski registar- 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travnja 2021.</izvorni_sadrzaj>
    <derivirana_varijabla naziv="DomainObject.Datum_1">1. travnja 2021.</derivirana_varijabla>
  </DomainObject.Datum>
  <DomainObject.PoslovniBrojDokumenta>
    <izvorni_sadrzaj>St-682/2019-16</izvorni_sadrzaj>
    <derivirana_varijabla naziv="DomainObject.PoslovniBrojDokumenta_1">St-682/2019-16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Zajednica športsko ribolovnih udruga Slatina u stečaju</izvorni_sadrzaj>
    <derivirana_varijabla naziv="DomainObject.Predmet.ProtustrankaIDrugi_1">Stečajna masa iza Zajednica športsko ribolovnih udruga Slatina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Zajednica športsko ribolovnih udruga Slatina u stečaju, OIB 10753306441, Lukač kbr. 24, 33406 Lukač</izvorni_sadrzaj>
    <derivirana_varijabla naziv="DomainObject.Predmet.ProtustrankaIDrugiAdressOIB_1">Stečajna masa iza Zajednica športsko ribolovnih udruga Slatina u stečaju, OIB 10753306441, Lukač kbr. 24, 33406 Lukač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Zajednica športsko ribolovnih udruga Slatina u stečaju</item>
      <item>Franjo Otročak</item>
      <item>Dragomir Rončević</item>
      <item>Sudski registar- ovdje</item>
    </izvorni_sadrzaj>
    <derivirana_varijabla naziv="DomainObject.Predmet.SudioniciListNaziv_1">
      <item>Stečajna masa iza Zajednica športsko ribolovnih udruga Slatina u stečaju</item>
      <item>Franjo Otročak</item>
      <item>Dragomir Rončević</item>
      <item>Sudski registar- ovdje</item>
    </derivirana_varijabla>
  </DomainObject.Predmet.SudioniciListNaziv>
  <DomainObject.Predmet.SudioniciListAdressOIB>
    <izvorni_sadrzaj>
      <item>Stečajna masa iza Zajednica športsko ribolovnih udruga Slatina u stečaju, OIB 10753306441, Lukač kbr. 24,33406 Lukač</item>
      <item>Franjo Otročak, OIB 42279189814, kbr. 24.,33406 Lukač</item>
      <item>Dragomir Rončević, OIB 92803419223, Kralja Tomislava 11 a.,33520 Slatina</item>
      <item>Sudski registar- ovdje</item>
    </izvorni_sadrzaj>
    <derivirana_varijabla naziv="DomainObject.Predmet.SudioniciListAdressOIB_1">
      <item>Stečajna masa iza Zajednica športsko ribolovnih udruga Slatina u stečaju, OIB 10753306441, Lukač kbr. 24,33406 Lukač</item>
      <item>Franjo Otročak, OIB 42279189814, kbr. 24.,33406 Lukač</item>
      <item>Dragomir Rončević, OIB 92803419223, Kralja Tomislava 11 a.,33520 Slatina</item>
      <item>Sudski registar- 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10753306441</item>
      <item>, OIB 42279189814</item>
      <item>, OIB 92803419223</item>
      <item>, OIB null</item>
    </izvorni_sadrzaj>
    <derivirana_varijabla naziv="DomainObject.Predmet.SudioniciListNazivOIB_1">
      <item>, OIB 10753306441</item>
      <item>, OIB 42279189814</item>
      <item>, OIB 92803419223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Franjo Otročak, OIB 42279189814, Lukač 24 Virovitica</item>
    </izvorni_sadrzaj>
    <derivirana_varijabla naziv="DomainObject.Predmet.StecajniUpraviteljiListAddressOIB_1">
      <item>Franjo Otročak, OIB 42279189814, Lukač 24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kolovoza 2019.</izvorni_sadrzaj>
    <derivirana_varijabla naziv="DomainObject.Predmet.DatumPocetkaProcesa_1">27.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A1CB41-E893-410F-99CE-246F408C99BD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443</properties:Words>
  <properties:Characters>2537</properties:Characters>
  <properties:Lines>91</properties:Lines>
  <properties:Paragraphs>34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2021-03-31T11:37:00Z</dcterms:created>
  <dc:creator>Vesna Dragišić</dc:creator>
  <cp:lastModifiedBy>Vesna Dragišić</cp:lastModifiedBy>
  <cp:lastPrinted>2020-06-09T07:35:00Z</cp:lastPrinted>
  <dcterms:modified xmlns:xsi="http://www.w3.org/2001/XMLSchema-instance" xsi:type="dcterms:W3CDTF">2021-04-01T07:40:00Z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St-682/2019-16 / Zapisnik - Izvještajno ročište (1 A ZAPISNIK s IZVJEŠTAJNOG ROČIŠTA za Stečajnu masu iza ZŠRU u stečaju,  Lukač u stečaju, u 9,30.docx)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